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C2" w:rsidRPr="00FD710F" w:rsidRDefault="00ED69C2" w:rsidP="00F42077">
      <w:pPr>
        <w:spacing w:after="0" w:line="240" w:lineRule="auto"/>
        <w:jc w:val="center"/>
        <w:rPr>
          <w:rFonts w:cs="Times New Roman"/>
          <w:b/>
        </w:rPr>
      </w:pPr>
      <w:r w:rsidRPr="00FD710F">
        <w:rPr>
          <w:rFonts w:cs="Times New Roman"/>
          <w:b/>
        </w:rPr>
        <w:t>ОЖИДАЕМЫЕ ОБРАЗОВАТЕЛЬНЫЕ РЕЗУЛЬТАТЫ ОСВОЕНИЯ ПРОГРАММЫ</w:t>
      </w:r>
    </w:p>
    <w:p w:rsidR="00ED69C2" w:rsidRPr="00FD710F" w:rsidRDefault="00ED69C2" w:rsidP="00F42077">
      <w:pPr>
        <w:spacing w:after="0" w:line="360" w:lineRule="auto"/>
        <w:rPr>
          <w:rFonts w:cs="Times New Roman"/>
          <w:sz w:val="22"/>
        </w:rPr>
      </w:pPr>
      <w:r w:rsidRPr="00FD710F">
        <w:rPr>
          <w:rFonts w:cs="Times New Roman"/>
          <w:sz w:val="22"/>
        </w:rPr>
        <w:t xml:space="preserve">ФИО ребенка </w:t>
      </w:r>
      <w:r>
        <w:rPr>
          <w:rFonts w:cs="Times New Roman"/>
          <w:sz w:val="22"/>
        </w:rPr>
        <w:t>__________________________________ Дата рождения ______________________________</w:t>
      </w:r>
    </w:p>
    <w:p w:rsidR="00ED69C2" w:rsidRPr="00FD710F" w:rsidRDefault="00ED69C2" w:rsidP="00F42077">
      <w:pPr>
        <w:spacing w:after="0" w:line="360" w:lineRule="auto"/>
        <w:rPr>
          <w:rFonts w:cs="Times New Roman"/>
          <w:sz w:val="22"/>
        </w:rPr>
      </w:pPr>
      <w:r w:rsidRPr="00FD710F">
        <w:rPr>
          <w:rFonts w:cs="Times New Roman"/>
          <w:sz w:val="22"/>
        </w:rPr>
        <w:t>Дата поступления в ДОУ</w:t>
      </w:r>
      <w:r>
        <w:rPr>
          <w:rFonts w:cs="Times New Roman"/>
          <w:sz w:val="22"/>
        </w:rPr>
        <w:t xml:space="preserve"> ____________________________________________________________________</w:t>
      </w:r>
    </w:p>
    <w:p w:rsidR="00ED69C2" w:rsidRPr="00FD710F" w:rsidRDefault="00ED69C2" w:rsidP="00ED69C2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С</w:t>
      </w:r>
      <w:r>
        <w:rPr>
          <w:rFonts w:cs="Times New Roman"/>
          <w:b/>
        </w:rPr>
        <w:t xml:space="preserve">ТАРШАЯ </w:t>
      </w:r>
      <w:r>
        <w:rPr>
          <w:rFonts w:cs="Times New Roman"/>
          <w:b/>
        </w:rPr>
        <w:t xml:space="preserve">ГРУППА </w:t>
      </w:r>
      <w:r w:rsidRPr="00FD710F">
        <w:rPr>
          <w:rFonts w:cs="Times New Roman"/>
          <w:b/>
        </w:rPr>
        <w:t>5</w:t>
      </w:r>
      <w:r>
        <w:rPr>
          <w:rFonts w:cs="Times New Roman"/>
          <w:b/>
        </w:rPr>
        <w:t>-6</w:t>
      </w:r>
      <w:r w:rsidRPr="00FD710F">
        <w:rPr>
          <w:rFonts w:cs="Times New Roman"/>
          <w:b/>
        </w:rPr>
        <w:t xml:space="preserve"> лет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240"/>
        <w:gridCol w:w="1418"/>
        <w:gridCol w:w="1559"/>
        <w:gridCol w:w="2551"/>
      </w:tblGrid>
      <w:tr w:rsidR="00A8149D" w:rsidTr="00ED69C2">
        <w:tc>
          <w:tcPr>
            <w:tcW w:w="10768" w:type="dxa"/>
            <w:gridSpan w:val="4"/>
          </w:tcPr>
          <w:p w:rsidR="00A8149D" w:rsidRPr="001A6587" w:rsidRDefault="00A8149D" w:rsidP="008C5973">
            <w:pPr>
              <w:jc w:val="center"/>
              <w:rPr>
                <w:b/>
              </w:rPr>
            </w:pPr>
            <w:r w:rsidRPr="001A6587">
              <w:rPr>
                <w:b/>
              </w:rPr>
              <w:t>Мотивационные (личностные образовательные результаты)</w:t>
            </w:r>
          </w:p>
        </w:tc>
      </w:tr>
      <w:tr w:rsidR="00ED69C2" w:rsidRPr="00ED69C2" w:rsidTr="00ED69C2">
        <w:trPr>
          <w:trHeight w:val="172"/>
        </w:trPr>
        <w:tc>
          <w:tcPr>
            <w:tcW w:w="5240" w:type="dxa"/>
            <w:vMerge w:val="restart"/>
          </w:tcPr>
          <w:p w:rsidR="00ED69C2" w:rsidRPr="00ED69C2" w:rsidRDefault="00ED69C2" w:rsidP="008C5973">
            <w:pPr>
              <w:jc w:val="center"/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sz w:val="22"/>
              </w:rPr>
              <w:t>Критерий</w:t>
            </w:r>
          </w:p>
        </w:tc>
        <w:tc>
          <w:tcPr>
            <w:tcW w:w="2977" w:type="dxa"/>
            <w:gridSpan w:val="2"/>
          </w:tcPr>
          <w:p w:rsidR="00ED69C2" w:rsidRPr="00ED69C2" w:rsidRDefault="00ED69C2" w:rsidP="008C5973">
            <w:pPr>
              <w:jc w:val="center"/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sz w:val="22"/>
              </w:rPr>
              <w:t>Результат</w:t>
            </w:r>
          </w:p>
        </w:tc>
        <w:tc>
          <w:tcPr>
            <w:tcW w:w="2551" w:type="dxa"/>
            <w:vMerge w:val="restart"/>
          </w:tcPr>
          <w:p w:rsidR="00ED69C2" w:rsidRPr="00ED69C2" w:rsidRDefault="00ED69C2" w:rsidP="00ED69C2">
            <w:pPr>
              <w:jc w:val="center"/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sz w:val="22"/>
              </w:rPr>
              <w:t>Примечание</w:t>
            </w:r>
          </w:p>
        </w:tc>
      </w:tr>
      <w:tr w:rsidR="00ED69C2" w:rsidRPr="00ED69C2" w:rsidTr="00ED69C2">
        <w:tc>
          <w:tcPr>
            <w:tcW w:w="5240" w:type="dxa"/>
            <w:vMerge/>
          </w:tcPr>
          <w:p w:rsidR="00ED69C2" w:rsidRPr="00ED69C2" w:rsidRDefault="00ED69C2" w:rsidP="008C597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ED69C2" w:rsidRPr="00ED69C2" w:rsidRDefault="00ED69C2" w:rsidP="008C5973">
            <w:pPr>
              <w:jc w:val="center"/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sz w:val="22"/>
              </w:rPr>
              <w:t>Начало года</w:t>
            </w:r>
          </w:p>
        </w:tc>
        <w:tc>
          <w:tcPr>
            <w:tcW w:w="1559" w:type="dxa"/>
          </w:tcPr>
          <w:p w:rsidR="00ED69C2" w:rsidRPr="00ED69C2" w:rsidRDefault="00ED69C2" w:rsidP="008C5973">
            <w:pPr>
              <w:jc w:val="center"/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sz w:val="22"/>
              </w:rPr>
              <w:t>Конец года</w:t>
            </w:r>
          </w:p>
        </w:tc>
        <w:tc>
          <w:tcPr>
            <w:tcW w:w="2551" w:type="dxa"/>
            <w:vMerge/>
          </w:tcPr>
          <w:p w:rsidR="00ED69C2" w:rsidRPr="00ED69C2" w:rsidRDefault="00ED69C2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A8149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Первичные представления о себе (знают свое имя и фамилию, возраст, пол, свои интересы чем нравится или не нравится заниматься, что любят и пр.).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ind w:left="-2320" w:firstLine="2320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A8149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Положительная самооценка, уверенность в себе, в своих возможностях, умение проявлять инициативу и творчество в детских видах деятельности.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Стремление к справедливости, понимание того, что надо заботиться о младших, помогать им, защищать тех, кто слабее, желание «быть хорошим», способность откликаться на переживания близких взрослых, детей.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Уважение и чувство принадлежности к своей семье (знает имена и отчества родителей, имеет представления о том, где они работают, как важен для общества их труд, о семейных праздниках, имеет постоянные обязанности по дому).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Уважительное отношение к сверстникам своего и противоположного пола, к людям других культур и национальностей.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A8149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Представления о родном крае (может рассказать о своем родном городе (поселке, селе), о некоторых достопримечательностях; умение назвать улицу, на которой живет). </w:t>
            </w:r>
            <w:r w:rsidRPr="00ED69C2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5EF198F9" wp14:editId="758675B4">
                  <wp:extent cx="12192" cy="30489"/>
                  <wp:effectExtent l="0" t="0" r="0" b="0"/>
                  <wp:docPr id="8117" name="Picture 8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7" name="Picture 8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ED69C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Любовь </w:t>
            </w:r>
            <w:r w:rsid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</w:t>
            </w: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интерес к родной стране, понимание того, что Россия—огромная многонациональная страна; что Москва— столица нашей Родины, первичные представления о государственных символах — флаге, гербе, гимне.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A8149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Интерес и уважение к истории России, представления о подвигах наших предков, о Великой Отечественной войне, о дне Победы.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A8149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Элементарные представления о сути основных государственных праздников — День Победы, День защитника Отечества, 8 Марта, День космонавтики, Новый год.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10768" w:type="dxa"/>
            <w:gridSpan w:val="4"/>
          </w:tcPr>
          <w:p w:rsidR="00A8149D" w:rsidRPr="00ED69C2" w:rsidRDefault="00A8149D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УНИВЕРСАЛЬНЫЕ ОБРАЗОВАТЕЛЬНЫЕ РЕЗУЛЬТАТЫ</w:t>
            </w: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>Когнитивное развитие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D31E0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Познавательный интерес и любознательность, интерес к исследовательской деятельности, экспериментированию, проектной деятельности.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Умение использовать различные источники информации (кино, литература, экскурсии и др.).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Элементарные умения получать информацию о новом объекте в процессе его исследования.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D31E0C">
            <w:pPr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Способность выделять разнообразные свойства и отношения предметов (цвет, форма, величина, расположение в пространстве и т. п.). 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D31E0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понимать поставленную задачу (что нужно делать), способы ее достижения (как делать).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D31E0C" w:rsidRPr="00ED69C2" w:rsidTr="00ED69C2">
        <w:tc>
          <w:tcPr>
            <w:tcW w:w="5240" w:type="dxa"/>
          </w:tcPr>
          <w:p w:rsidR="00D31E0C" w:rsidRPr="00ED69C2" w:rsidRDefault="00D31E0C" w:rsidP="00D31E0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Элементарные умения читать (понимать) и составлять схемы, модели и алгоритмы собственной деятельности.</w:t>
            </w:r>
          </w:p>
        </w:tc>
        <w:tc>
          <w:tcPr>
            <w:tcW w:w="1418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</w:tr>
      <w:tr w:rsidR="00D31E0C" w:rsidRPr="00ED69C2" w:rsidTr="00ED69C2">
        <w:tc>
          <w:tcPr>
            <w:tcW w:w="5240" w:type="dxa"/>
          </w:tcPr>
          <w:p w:rsidR="00D31E0C" w:rsidRPr="00ED69C2" w:rsidRDefault="00D31E0C" w:rsidP="00D31E0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рассуждать и давать адекватные причинные объяснения, когда анализируемые отношения не выходят за пределы наглядного опыта.</w:t>
            </w:r>
          </w:p>
        </w:tc>
        <w:tc>
          <w:tcPr>
            <w:tcW w:w="1418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cs="Times New Roman"/>
                <w:b/>
                <w:sz w:val="22"/>
              </w:rPr>
              <w:t>Коммуникативное развитие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Умение поддерживать беседу, высказывать свою точку зрения, согласие или несогласие с ответом товарища.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Умение аргументированно и доброжелательно оценивать ответ, высказывание сверстника.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Такие качества, как сочувствие, отзывчивость, внимательное отношение к окружающим (взрослым и сверстникам), умение проявлять заботу, с благодарностью относиться к помощи и знакам внимания.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D31E0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Умение дружески взаимодействовать с другими детьми; сообща играть, трудиться, заниматься; желание помогать друг другу, самостоятельно находить общие интересные занятия.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D31E0C" w:rsidRPr="00ED69C2" w:rsidTr="00ED69C2">
        <w:tc>
          <w:tcPr>
            <w:tcW w:w="5240" w:type="dxa"/>
          </w:tcPr>
          <w:p w:rsidR="00D31E0C" w:rsidRPr="00ED69C2" w:rsidRDefault="00D31E0C" w:rsidP="00D31E0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Чувство сопричастности к детско-взрослому сообществу детского сада, желание быть полезным членом коллектива.</w:t>
            </w:r>
          </w:p>
        </w:tc>
        <w:tc>
          <w:tcPr>
            <w:tcW w:w="1418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</w:tr>
      <w:tr w:rsidR="00D31E0C" w:rsidRPr="00ED69C2" w:rsidTr="00ED69C2">
        <w:tc>
          <w:tcPr>
            <w:tcW w:w="5240" w:type="dxa"/>
          </w:tcPr>
          <w:p w:rsidR="00D31E0C" w:rsidRPr="00ED69C2" w:rsidRDefault="00D31E0C" w:rsidP="00D31E0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Желание активно участвовать в мероприятиях, которые проводятся в детском саду (спектакли, спортивные праздники, подготовка выставок детских работ).</w:t>
            </w:r>
          </w:p>
        </w:tc>
        <w:tc>
          <w:tcPr>
            <w:tcW w:w="1418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D31E0C" w:rsidRPr="00ED69C2" w:rsidRDefault="00D31E0C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>Регуляторное развитие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D31E0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навыки культурного поведения в детском саду, дома, на улице; умение в повседневной жизни самостоятельно, без напоминания со стороны взрослого, пользоваться «вежливыми» словами.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находить интересное для себя занятие.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D31E0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осознанное отношение к выполнению общепринятых норм и правил.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или с помощью взрослого правильно оценивать свои поступки и поступки сверстников.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настойчивость, целеустремленность в достижении конечного результата, способность сосредоточенно действовать в течение 15-25 минут.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10768" w:type="dxa"/>
            <w:gridSpan w:val="4"/>
          </w:tcPr>
          <w:p w:rsidR="00A8149D" w:rsidRPr="00ED69C2" w:rsidRDefault="00A8149D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ПРЕДМЕТНЫЕ ОБРАЗОВАТЕЛЬНЫЕ РЕЗУЛЬТАТЫ</w:t>
            </w:r>
          </w:p>
          <w:p w:rsidR="00A8149D" w:rsidRPr="00ED69C2" w:rsidRDefault="00A8149D" w:rsidP="00ED69C2">
            <w:pPr>
              <w:tabs>
                <w:tab w:val="center" w:pos="3790"/>
              </w:tabs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</w:t>
            </w:r>
            <w:r w:rsid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СОЦИАЛЬНО-КОММУНИКАТИВНОЕ РАЗВИТИЕ</w:t>
            </w: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 xml:space="preserve">Развитие игровой </w:t>
            </w:r>
            <w:r w:rsidRPr="00ED69C2">
              <w:rPr>
                <w:rFonts w:cs="Times New Roman"/>
                <w:b/>
                <w:sz w:val="22"/>
                <w:lang w:val="en-US"/>
              </w:rPr>
              <w:t xml:space="preserve">  </w:t>
            </w:r>
            <w:r w:rsidRPr="00ED69C2">
              <w:rPr>
                <w:rFonts w:cs="Times New Roman"/>
                <w:b/>
                <w:sz w:val="22"/>
              </w:rPr>
              <w:t>деятельности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Договариваться с партнерами, во что играть, кто кем будет в игре; подчиняться правилам игры, разворачивать содержание игры в зависимости от количества играющих детей, объяснять правила игры сверстникам.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120782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Сопровождать игровое взаимодействие речью, соответствующей и по содержанию, и интонационно взятой роли.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120782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Решать спорные вопросы и улаживать конфликты в игре с помощью речи: убеждать, доказывать, объяснять.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120782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В дидактических играх оценивать свои возможности и без обиды воспринимать проигрыш.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</w:tbl>
    <w:p w:rsidR="00ED69C2" w:rsidRDefault="00ED69C2">
      <w:r>
        <w:br w:type="page"/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240"/>
        <w:gridCol w:w="1418"/>
        <w:gridCol w:w="1559"/>
        <w:gridCol w:w="2551"/>
      </w:tblGrid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lastRenderedPageBreak/>
              <w:t>Навыки самообслуживания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D31E0C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Владеть элементарными навыками самообслуживания: самостоятельно одеваться и раздеваться, сушить мокрые вещи, ухаживать за обувью, соблюдать порядок в своем шкафу; правильно пользоваться столовыми приборами (ложкой, ножом, вилкой).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120782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готовить материалы и пособия к занятию.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>Приобщение к труду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120782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Ответственно выполнять обязанности дежурного по столовой, правильно сервировать стол.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120782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Участвовать в поддержании порядка в группе и на территории детского сада.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120782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посильные трудовые поручения; понимая значимость своего труда, ответственно относиться к поручениям, проявлять умение доводить начатое дело до конца.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120782" w:rsidRPr="00ED69C2" w:rsidTr="00ED69C2">
        <w:tc>
          <w:tcPr>
            <w:tcW w:w="5240" w:type="dxa"/>
          </w:tcPr>
          <w:p w:rsidR="00120782" w:rsidRPr="00ED69C2" w:rsidRDefault="00120782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Участвовать в совместной трудовой деятельности, проявляя творчество и инициативу при выполнении различных видов труда и на занятиях творчеством.</w:t>
            </w:r>
          </w:p>
        </w:tc>
        <w:tc>
          <w:tcPr>
            <w:tcW w:w="1418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</w:tr>
      <w:tr w:rsidR="00120782" w:rsidRPr="00ED69C2" w:rsidTr="00ED69C2">
        <w:tc>
          <w:tcPr>
            <w:tcW w:w="5240" w:type="dxa"/>
          </w:tcPr>
          <w:p w:rsidR="00120782" w:rsidRPr="00ED69C2" w:rsidRDefault="00120782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уважение и бережное отношение к результатам своего труда, к результатам труда и творчества сверстников.</w:t>
            </w:r>
          </w:p>
        </w:tc>
        <w:tc>
          <w:tcPr>
            <w:tcW w:w="1418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>Формирование основ безопасности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120782" w:rsidP="00BD3C1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Соблюдать элементарные правила безопасного поведения в детском саду.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120782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Соблюдать элементарные правила поведения на улице и в транспорте, элементарные правила дорожного движения.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120782" w:rsidRPr="00ED69C2" w:rsidTr="00ED69C2">
        <w:tc>
          <w:tcPr>
            <w:tcW w:w="5240" w:type="dxa"/>
          </w:tcPr>
          <w:p w:rsidR="00120782" w:rsidRPr="00ED69C2" w:rsidRDefault="00120782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и называть специальные виды транспорта («Скорая помощь», «Пожарная», «Полиция»), объяснять их назначение.</w:t>
            </w:r>
          </w:p>
        </w:tc>
        <w:tc>
          <w:tcPr>
            <w:tcW w:w="1418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</w:tr>
      <w:tr w:rsidR="00120782" w:rsidRPr="00ED69C2" w:rsidTr="00ED69C2">
        <w:tc>
          <w:tcPr>
            <w:tcW w:w="5240" w:type="dxa"/>
          </w:tcPr>
          <w:p w:rsidR="00120782" w:rsidRPr="00ED69C2" w:rsidRDefault="00BD3C1C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Понимать значения сигналов светофора. Узнавать и называть дорожные знаки «Пешеходный переход», «Дети», «Остановка трамвая», «Остановка автобуса», «Подземный пешеходный переход», </w:t>
            </w:r>
            <w:r w:rsidRPr="00ED69C2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2A6A25C0" wp14:editId="4536F162">
                  <wp:extent cx="6096" cy="6098"/>
                  <wp:effectExtent l="0" t="0" r="0" b="0"/>
                  <wp:docPr id="11" name="Picture 1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4" name="Picture 14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«Пункт первой медицинской помощи».</w:t>
            </w:r>
          </w:p>
        </w:tc>
        <w:tc>
          <w:tcPr>
            <w:tcW w:w="1418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</w:tr>
      <w:tr w:rsidR="00120782" w:rsidRPr="00ED69C2" w:rsidTr="00ED69C2">
        <w:tc>
          <w:tcPr>
            <w:tcW w:w="5240" w:type="dxa"/>
          </w:tcPr>
          <w:p w:rsidR="00120782" w:rsidRPr="00ED69C2" w:rsidRDefault="00BD3C1C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проезжую часть, тротуар, подземный пешеходный пере</w:t>
            </w:r>
            <w:r w:rsidRPr="00ED69C2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508400D8" wp14:editId="73213229">
                  <wp:extent cx="3048" cy="3049"/>
                  <wp:effectExtent l="0" t="0" r="0" b="0"/>
                  <wp:docPr id="12" name="Picture 1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6" name="Picture 14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ход, пешеходный переход «зебра».</w:t>
            </w:r>
            <w:r w:rsidRPr="00ED69C2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5B8E4AF9" wp14:editId="7CDF2ADD">
                  <wp:extent cx="3048" cy="9146"/>
                  <wp:effectExtent l="0" t="0" r="0" b="0"/>
                  <wp:docPr id="13" name="Picture 1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5" name="Picture 142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120782" w:rsidRPr="00ED69C2" w:rsidRDefault="00120782" w:rsidP="008C5973">
            <w:pPr>
              <w:rPr>
                <w:rFonts w:cs="Times New Roman"/>
                <w:sz w:val="22"/>
              </w:rPr>
            </w:pPr>
          </w:p>
        </w:tc>
      </w:tr>
      <w:tr w:rsidR="00BD3C1C" w:rsidRPr="00ED69C2" w:rsidTr="00ED69C2">
        <w:tc>
          <w:tcPr>
            <w:tcW w:w="5240" w:type="dxa"/>
          </w:tcPr>
          <w:p w:rsidR="00BD3C1C" w:rsidRPr="00ED69C2" w:rsidRDefault="00BD3C1C" w:rsidP="0012078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Соблюдать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1418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10768" w:type="dxa"/>
            <w:gridSpan w:val="4"/>
          </w:tcPr>
          <w:p w:rsidR="00A8149D" w:rsidRPr="00ED69C2" w:rsidRDefault="00A8149D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 ПОЗНАВАТЕЛЬНОЕ РАЗВИТИЕ</w:t>
            </w:r>
          </w:p>
        </w:tc>
      </w:tr>
      <w:tr w:rsidR="00ED69C2" w:rsidRPr="00ED69C2" w:rsidTr="00D158A7">
        <w:tc>
          <w:tcPr>
            <w:tcW w:w="10768" w:type="dxa"/>
            <w:gridSpan w:val="4"/>
          </w:tcPr>
          <w:p w:rsidR="00ED69C2" w:rsidRPr="00ED69C2" w:rsidRDefault="00ED69C2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>Формирование элементарных математических представлений</w:t>
            </w: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Уверенно считать (отсчитывать) в пределах 10.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Правильно пользоваться количественными и порядковыми числительными (в пределах 10), отвечать на вопросы: «Сколько?», «Который по счету?».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Уравнивать неравные группы предметов двумя способами (удаление и добавление единицы).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BD3C1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Сравнивать предметы на глаз (по длине, ширине, высоте, толщине); проверять точность определений путем наложения или приложения. 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BD3C1C" w:rsidRPr="00ED69C2" w:rsidTr="00ED69C2">
        <w:tc>
          <w:tcPr>
            <w:tcW w:w="5240" w:type="dxa"/>
          </w:tcPr>
          <w:p w:rsidR="00BD3C1C" w:rsidRPr="00ED69C2" w:rsidRDefault="00BD3C1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Размещать предметы различной величины (до 7,10) в порядке возрастания, убывания их длины, ширины, высоты, толщины.</w:t>
            </w:r>
          </w:p>
        </w:tc>
        <w:tc>
          <w:tcPr>
            <w:tcW w:w="1418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Выражать словами местонахождение предмета по отношению к себе, к другим предметам.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некоторые характерные особенности знакомых геометрических фигур (количество углов, сторон; равенство, неравенство сторон).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BD3C1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Называть утро, день, вечер, ночь; иметь представление о смене частей суток.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BD3C1C" w:rsidRPr="00ED69C2" w:rsidTr="00ED69C2">
        <w:tc>
          <w:tcPr>
            <w:tcW w:w="5240" w:type="dxa"/>
          </w:tcPr>
          <w:p w:rsidR="00BD3C1C" w:rsidRPr="00ED69C2" w:rsidRDefault="00BD3C1C" w:rsidP="00ED69C2">
            <w:pPr>
              <w:spacing w:line="48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Называть текущий день недели.</w:t>
            </w:r>
          </w:p>
        </w:tc>
        <w:tc>
          <w:tcPr>
            <w:tcW w:w="1418" w:type="dxa"/>
          </w:tcPr>
          <w:p w:rsidR="00BD3C1C" w:rsidRPr="00ED69C2" w:rsidRDefault="00BD3C1C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BD3C1C" w:rsidRPr="00ED69C2" w:rsidRDefault="00BD3C1C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D3C1C" w:rsidRPr="00ED69C2" w:rsidRDefault="00BD3C1C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BD3C1C" w:rsidRPr="00ED69C2" w:rsidTr="00ED69C2">
        <w:tc>
          <w:tcPr>
            <w:tcW w:w="5240" w:type="dxa"/>
          </w:tcPr>
          <w:p w:rsidR="00BD3C1C" w:rsidRPr="00ED69C2" w:rsidRDefault="00BD3C1C" w:rsidP="00BD3C1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Ориентироваться в окружающем пространстве, понимать смысл пространственных отношений (вверху — внизу, впереди — сзади, слева — справа, между, рядом с, около и пр.).</w:t>
            </w:r>
          </w:p>
        </w:tc>
        <w:tc>
          <w:tcPr>
            <w:tcW w:w="1418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</w:tr>
      <w:tr w:rsidR="00BD3C1C" w:rsidRPr="00ED69C2" w:rsidTr="00ED69C2">
        <w:tc>
          <w:tcPr>
            <w:tcW w:w="5240" w:type="dxa"/>
          </w:tcPr>
          <w:p w:rsidR="00BD3C1C" w:rsidRPr="00ED69C2" w:rsidRDefault="00BD3C1C" w:rsidP="00BD3C1C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</w:tc>
        <w:tc>
          <w:tcPr>
            <w:tcW w:w="1418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BD3C1C" w:rsidRPr="00ED69C2" w:rsidRDefault="00BD3C1C" w:rsidP="008C5973">
            <w:pPr>
              <w:rPr>
                <w:rFonts w:cs="Times New Roman"/>
                <w:sz w:val="22"/>
              </w:rPr>
            </w:pPr>
          </w:p>
        </w:tc>
      </w:tr>
      <w:tr w:rsidR="00ED69C2" w:rsidRPr="00ED69C2" w:rsidTr="00A67AD2">
        <w:tc>
          <w:tcPr>
            <w:tcW w:w="10768" w:type="dxa"/>
            <w:gridSpan w:val="4"/>
          </w:tcPr>
          <w:p w:rsidR="00ED69C2" w:rsidRPr="00ED69C2" w:rsidRDefault="00ED69C2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>Конструктивно-модельная деятельность технической направленности</w:t>
            </w: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ED69C2">
            <w:pPr>
              <w:spacing w:line="36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Конструировать по собственному замыслу.</w:t>
            </w:r>
          </w:p>
        </w:tc>
        <w:tc>
          <w:tcPr>
            <w:tcW w:w="1418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ED69C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Анализировать образец постройки.</w:t>
            </w:r>
          </w:p>
        </w:tc>
        <w:tc>
          <w:tcPr>
            <w:tcW w:w="1418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ED69C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Планировать этапы создания собственной постройки, </w:t>
            </w:r>
            <w:r w:rsid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аходить конструктивные решения.</w:t>
            </w:r>
          </w:p>
        </w:tc>
        <w:tc>
          <w:tcPr>
            <w:tcW w:w="1418" w:type="dxa"/>
          </w:tcPr>
          <w:p w:rsidR="00A8149D" w:rsidRPr="00ED69C2" w:rsidRDefault="00A8149D" w:rsidP="00ED69C2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ED69C2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ED69C2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ED69C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Создавать постройки по рисунку, схеме.</w:t>
            </w:r>
          </w:p>
        </w:tc>
        <w:tc>
          <w:tcPr>
            <w:tcW w:w="1418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ED69C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Работать коллективно.</w:t>
            </w:r>
          </w:p>
        </w:tc>
        <w:tc>
          <w:tcPr>
            <w:tcW w:w="1418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ED69C2">
            <w:pPr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Ознакомление с предметным окружением.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BD3C1C" w:rsidP="000D0C1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определять некоторые материалы, из которых изготовлены предметы, характеризовать свойства и качества предметов: структуру и температуру поверхности, твердость — мягкость, хрупкость — прочность, блеск, звонкость.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Классифицировать и сравнивать предметы по назначению, цвету, форме, материалу.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и называть виды транспорта, иметь представление о видах транспорта до изобретения автомобиля.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Назвать некоторые современные предметы, облегчающие труд человека в быту; привести пример предметов, которых раньше не было (телефон, телевизор), или вместо которых использовались другие предметы (плуг — трактор).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cs="Times New Roman"/>
                <w:b/>
                <w:sz w:val="22"/>
              </w:rPr>
              <w:t>Ознакомление с миром природы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взаимодействии живой и неживой природы, о влиянии природных явлений на жизнь на Земле.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Называть времена года, отмечать их особенности, устанавливать причинно-следственные связи (сезон — растительность — труд людей).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том, как животные и растения приспосабливаются к сезонным изменениям (на примере некоторых животных и растений).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первичные представления о климатическом и природном многообразии планеты Земля, проявлять интерес к карте и глобусу Земли, показывать на них некоторые объекты.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Иметь представление о жизненном цикле некоторых растений, о способах размножения.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пользе растений для человека и животных (на примере некоторых растений).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первичные представления о классификации животного мира, уметь систематизировать: млекопитающие, птицы, рыбы, насекомые, земноводные, пресмыкающиеся или рептилии, паукообразные, ракообразные.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разнообразии домашних животных в зависимости от региона обитания, знать о пользе, которую они приносят человеку, уметь назвать некоторых «диких сородичей» домашних животных.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хищных зверях и птицах, назвать некоторых их представителей, уметь назвать некоторых типичных представителей животного мира различных климатических зон.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Устанавливать элементарные причинно-следственные связи между действиями людей и состоянием (благополучием) окружающей природы, понимать необходимость бережного отношения к природе.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0D0C1D" w:rsidRPr="00ED69C2" w:rsidTr="00ED69C2">
        <w:tc>
          <w:tcPr>
            <w:tcW w:w="5240" w:type="dxa"/>
          </w:tcPr>
          <w:p w:rsidR="000D0C1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значении солнца, воздуха и воды для человека, животных, растений.</w:t>
            </w:r>
          </w:p>
        </w:tc>
        <w:tc>
          <w:tcPr>
            <w:tcW w:w="1418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>Ознакомление с социальным миром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некоторые представления об учебных заведениях (детский сад, школа, колледж, вуз).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сферах человеческой деятельности (наука, искусство, производство, сельское хозяйство), связанных с ними профессиях.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0D0C1D" w:rsidRPr="00ED69C2" w:rsidTr="00ED69C2">
        <w:tc>
          <w:tcPr>
            <w:tcW w:w="5240" w:type="dxa"/>
          </w:tcPr>
          <w:p w:rsidR="000D0C1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представление о том, как сезонные изменения отражаются на жизни и труде людей.</w:t>
            </w:r>
          </w:p>
        </w:tc>
        <w:tc>
          <w:tcPr>
            <w:tcW w:w="1418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</w:tr>
      <w:tr w:rsidR="000D0C1D" w:rsidRPr="00ED69C2" w:rsidTr="00ED69C2">
        <w:tc>
          <w:tcPr>
            <w:tcW w:w="5240" w:type="dxa"/>
          </w:tcPr>
          <w:p w:rsidR="000D0C1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некоторые представления об истории человечества, о том как жили наши предки.</w:t>
            </w:r>
          </w:p>
        </w:tc>
        <w:tc>
          <w:tcPr>
            <w:tcW w:w="1418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</w:tr>
      <w:tr w:rsidR="000D0C1D" w:rsidRPr="00ED69C2" w:rsidTr="00ED69C2">
        <w:tc>
          <w:tcPr>
            <w:tcW w:w="5240" w:type="dxa"/>
          </w:tcPr>
          <w:p w:rsidR="000D0C1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первичные представления о многообразии народов мира, расах, национальностях.</w:t>
            </w:r>
          </w:p>
        </w:tc>
        <w:tc>
          <w:tcPr>
            <w:tcW w:w="1418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</w:tr>
      <w:tr w:rsidR="000D0C1D" w:rsidRPr="00ED69C2" w:rsidTr="00ED69C2">
        <w:tc>
          <w:tcPr>
            <w:tcW w:w="5240" w:type="dxa"/>
          </w:tcPr>
          <w:p w:rsidR="000D0C1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представления о культурно-исторических особенностях и традициях некоторых народов России.</w:t>
            </w:r>
          </w:p>
        </w:tc>
        <w:tc>
          <w:tcPr>
            <w:tcW w:w="1418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10768" w:type="dxa"/>
            <w:gridSpan w:val="4"/>
          </w:tcPr>
          <w:p w:rsidR="00A8149D" w:rsidRPr="00ED69C2" w:rsidRDefault="00A8149D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 РЕЧЕВОЕ РАЗВИТИЕ</w:t>
            </w: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>Развитие речи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218C0">
            <w:pPr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Использовать речь как главное средство общения, при этом речь, сопровождающая реальные отношения детей, отличается от ролевой речи.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Сочинять оригинальные и последовательно разворачивающиеся истории и рассказывать их сверстникам и взрослым.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Использовать все части речи, активно заниматься словотворчеством, использовать синонимы и антонимы.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Подбирать к существительному несколько прилагательных; заменять слово другим словом со сходным значением.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ED69C2">
            <w:pPr>
              <w:spacing w:line="48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Определять место звука в слове.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</w:tbl>
    <w:p w:rsidR="00ED69C2" w:rsidRDefault="00ED69C2">
      <w:r>
        <w:br w:type="page"/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240"/>
        <w:gridCol w:w="1418"/>
        <w:gridCol w:w="1559"/>
        <w:gridCol w:w="2551"/>
      </w:tblGrid>
      <w:tr w:rsidR="000D0C1D" w:rsidRPr="00ED69C2" w:rsidTr="00ED69C2">
        <w:tc>
          <w:tcPr>
            <w:tcW w:w="5240" w:type="dxa"/>
          </w:tcPr>
          <w:p w:rsidR="000D0C1D" w:rsidRPr="00ED69C2" w:rsidRDefault="000D0C1D" w:rsidP="000D0C1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Делиться с педагогом и другими детьми разнообразными впечатлениями, ссылаться на источник полученной информации (телепередача, рассказ близкого человека, посещение выставки, детского спектакля и т.д.).</w:t>
            </w:r>
          </w:p>
        </w:tc>
        <w:tc>
          <w:tcPr>
            <w:tcW w:w="1418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</w:tr>
      <w:tr w:rsidR="000D0C1D" w:rsidRPr="00ED69C2" w:rsidTr="00ED69C2">
        <w:tc>
          <w:tcPr>
            <w:tcW w:w="5240" w:type="dxa"/>
          </w:tcPr>
          <w:p w:rsidR="000D0C1D" w:rsidRPr="00ED69C2" w:rsidRDefault="008218C0" w:rsidP="000D0C1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придумать небольшую сказку на заданную тему.</w:t>
            </w:r>
          </w:p>
        </w:tc>
        <w:tc>
          <w:tcPr>
            <w:tcW w:w="1418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D0C1D" w:rsidRPr="00ED69C2" w:rsidRDefault="000D0C1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ED69C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достаточно богатый словарный запас.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8218C0" w:rsidRPr="00ED69C2" w:rsidTr="00ED69C2">
        <w:tc>
          <w:tcPr>
            <w:tcW w:w="5240" w:type="dxa"/>
          </w:tcPr>
          <w:p w:rsidR="008218C0" w:rsidRPr="00ED69C2" w:rsidRDefault="008218C0" w:rsidP="00ED69C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Участвовать в беседе, высказывать свое мнение.</w:t>
            </w:r>
          </w:p>
        </w:tc>
        <w:tc>
          <w:tcPr>
            <w:tcW w:w="1418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</w:tr>
      <w:tr w:rsidR="008218C0" w:rsidRPr="00ED69C2" w:rsidTr="00ED69C2">
        <w:tc>
          <w:tcPr>
            <w:tcW w:w="5240" w:type="dxa"/>
          </w:tcPr>
          <w:p w:rsidR="008218C0" w:rsidRPr="00ED69C2" w:rsidRDefault="008218C0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Составлять по образцу рассказы по сюжетной картине, по набору картинок; последовательно, без существенных пропусков пересказывать небольшие литературные произведения.</w:t>
            </w:r>
          </w:p>
        </w:tc>
        <w:tc>
          <w:tcPr>
            <w:tcW w:w="1418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</w:tr>
      <w:tr w:rsidR="008218C0" w:rsidRPr="00ED69C2" w:rsidTr="00ED69C2">
        <w:tc>
          <w:tcPr>
            <w:tcW w:w="5240" w:type="dxa"/>
          </w:tcPr>
          <w:p w:rsidR="008218C0" w:rsidRPr="00ED69C2" w:rsidRDefault="008218C0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Связно, последовательно и выразительно пересказывать небольшие сказки, рассказы.</w:t>
            </w:r>
          </w:p>
        </w:tc>
        <w:tc>
          <w:tcPr>
            <w:tcW w:w="1418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>Приобщение к художественной литературе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0D0C1D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эмоциональное отношение к литературным произведениям, выражать свое отношение к конкретному поступку литературного персонажа.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8218C0" w:rsidRPr="00ED69C2" w:rsidTr="00ED69C2">
        <w:tc>
          <w:tcPr>
            <w:tcW w:w="5240" w:type="dxa"/>
          </w:tcPr>
          <w:p w:rsidR="008218C0" w:rsidRPr="00ED69C2" w:rsidRDefault="008218C0" w:rsidP="000D0C1D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Понимать скрытые мотивы поведения героев произведения.</w:t>
            </w:r>
          </w:p>
        </w:tc>
        <w:tc>
          <w:tcPr>
            <w:tcW w:w="1418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8C597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чуткость к художественному слову, чувствовать ритм и мелодику поэтического текста.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ED69C2">
            <w:pPr>
              <w:spacing w:line="36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Выучить небольшое стихотворение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2—3 программных стихотворения (иногда требуется напомнить ребенку первые строчки), 2—3 считалки, 2—3 загадки.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ED69C2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Назвать жанр произведения.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8218C0" w:rsidRPr="00ED69C2" w:rsidTr="00ED69C2">
        <w:tc>
          <w:tcPr>
            <w:tcW w:w="5240" w:type="dxa"/>
          </w:tcPr>
          <w:p w:rsidR="008218C0" w:rsidRPr="00ED69C2" w:rsidRDefault="008218C0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Драматизировать небольшие сказки, читать по ролям стихотворения. Назвать любимого детского писателя, любимые сказки и рассказы.</w:t>
            </w:r>
          </w:p>
        </w:tc>
        <w:tc>
          <w:tcPr>
            <w:tcW w:w="1418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10768" w:type="dxa"/>
            <w:gridSpan w:val="4"/>
          </w:tcPr>
          <w:p w:rsidR="00A8149D" w:rsidRPr="00ED69C2" w:rsidRDefault="00A8149D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ОБРАЗОВАТЕЛЬНАЯ ОБЛАСТЬ ХУДОЖЕСТВЕННО-ЭСТЕТИЧЕСКОЕ РАЗВИТИЕ</w:t>
            </w: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Приобщение к искусству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Проявлять устойчивый интерес к различным видам детской деятельности: конструированию, изобразительной деятельности, игре. 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Проявлять эстетические чувства, эмоции, эстетический вкус, эстетическое восприятие, интерес к искусству.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произведения изобразительного искусства (живопись, книжная графика, народное декоративное искусство, скульптура).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Выделять выразительные средства в разных видах искусства (форма, цвет, колорит, композиция).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>Изобразительная деятельность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 рисовании: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ED69C2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Создавать изображения предметов (с натуры, по представлению </w:t>
            </w:r>
            <w:r w:rsidRPr="00ED69C2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16A9BE4A" wp14:editId="08F5D981">
                  <wp:extent cx="15240" cy="18293"/>
                  <wp:effectExtent l="0" t="0" r="0" b="0"/>
                  <wp:docPr id="27066" name="Picture 27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6" name="Picture 270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сюжетные изображения.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Использовать разнообразные композиционные решения, изобрази </w:t>
            </w:r>
            <w:r w:rsidRPr="00ED69C2">
              <w:rPr>
                <w:rFonts w:eastAsia="Times New Roman" w:cs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37FAF81C" wp14:editId="320D0B49">
                  <wp:extent cx="9144" cy="15244"/>
                  <wp:effectExtent l="0" t="0" r="0" b="0"/>
                  <wp:docPr id="26784" name="Picture 26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4" name="Picture 267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тельные материалы.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Знать особенности изобразительных материалов.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Использовать различные цвета и оттенки для создания выразительных образов.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8218C0" w:rsidRPr="00ED69C2" w:rsidTr="00ED69C2">
        <w:tc>
          <w:tcPr>
            <w:tcW w:w="5240" w:type="dxa"/>
          </w:tcPr>
          <w:p w:rsidR="008218C0" w:rsidRPr="00ED69C2" w:rsidRDefault="008218C0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узоры по мотивам народного декоративно-прикладного искусства.</w:t>
            </w:r>
          </w:p>
        </w:tc>
        <w:tc>
          <w:tcPr>
            <w:tcW w:w="1418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</w:tr>
    </w:tbl>
    <w:p w:rsidR="00ED69C2" w:rsidRDefault="00ED69C2">
      <w:r>
        <w:br w:type="page"/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240"/>
        <w:gridCol w:w="1418"/>
        <w:gridCol w:w="1559"/>
        <w:gridCol w:w="2551"/>
      </w:tblGrid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jc w:val="both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lastRenderedPageBreak/>
              <w:t>В лепке: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Лепить предметы разной формы, используя усвоенные приемы и способы лепки.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8218C0" w:rsidRPr="00ED69C2" w:rsidTr="00ED69C2">
        <w:tc>
          <w:tcPr>
            <w:tcW w:w="5240" w:type="dxa"/>
          </w:tcPr>
          <w:p w:rsidR="008218C0" w:rsidRPr="00ED69C2" w:rsidRDefault="008218C0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Создавать небольшие сюжетные композиции, передавая пропорции, позы и движения фигур.</w:t>
            </w:r>
          </w:p>
        </w:tc>
        <w:tc>
          <w:tcPr>
            <w:tcW w:w="1418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</w:tr>
      <w:tr w:rsidR="008218C0" w:rsidRPr="00ED69C2" w:rsidTr="00ED69C2">
        <w:tc>
          <w:tcPr>
            <w:tcW w:w="5240" w:type="dxa"/>
          </w:tcPr>
          <w:p w:rsidR="008218C0" w:rsidRPr="00ED69C2" w:rsidRDefault="008218C0" w:rsidP="008218C0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Создавать изображения по мотивам народных игрушек.</w:t>
            </w:r>
          </w:p>
        </w:tc>
        <w:tc>
          <w:tcPr>
            <w:tcW w:w="1418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218C0" w:rsidRPr="00ED69C2" w:rsidRDefault="008218C0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jc w:val="both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 аппликации: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218C0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Изображать предметы и создавать несложные сюжетные композиции, используя разнообразные приемы вырезания, обрывания бумаги, используя иные материалы (ткань, листочки и пр.).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  <w:r w:rsidRPr="00ED69C2">
              <w:rPr>
                <w:rFonts w:cs="Times New Roman"/>
                <w:b/>
                <w:sz w:val="22"/>
              </w:rPr>
              <w:t>Музыкальная деятельность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885776" w:rsidRPr="00ED69C2" w:rsidTr="00ED69C2">
        <w:tc>
          <w:tcPr>
            <w:tcW w:w="5240" w:type="dxa"/>
          </w:tcPr>
          <w:p w:rsidR="00885776" w:rsidRPr="00ED69C2" w:rsidRDefault="00885776" w:rsidP="008C5973">
            <w:pPr>
              <w:rPr>
                <w:rFonts w:cs="Times New Roman"/>
                <w:b/>
                <w:sz w:val="22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жанры музыкальных произведений (марш, танец, песня); звучание музыкальных инструментов (фортепиано, скрипка).</w:t>
            </w:r>
          </w:p>
        </w:tc>
        <w:tc>
          <w:tcPr>
            <w:tcW w:w="1418" w:type="dxa"/>
          </w:tcPr>
          <w:p w:rsidR="00885776" w:rsidRPr="00ED69C2" w:rsidRDefault="00885776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885776" w:rsidRPr="00ED69C2" w:rsidRDefault="00885776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85776" w:rsidRPr="00ED69C2" w:rsidRDefault="00885776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Оформлять свой спектакль, используя разнообразные материалы (атрибуты, подручный материал, поделки)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Различать высокие и низкие звуки (в пределах квинты).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Ритмично двигаться в соответствии с характером и динамикой музыки.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8577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 инсценировать содержание песен, хороводов; действовать, не подражая другим детям.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885776" w:rsidRPr="00ED69C2" w:rsidTr="00ED69C2">
        <w:tc>
          <w:tcPr>
            <w:tcW w:w="5240" w:type="dxa"/>
          </w:tcPr>
          <w:p w:rsidR="00885776" w:rsidRPr="00ED69C2" w:rsidRDefault="00885776" w:rsidP="0088577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Играть мелодии на металлофоне по одному и в небольшой группе детей.</w:t>
            </w:r>
          </w:p>
        </w:tc>
        <w:tc>
          <w:tcPr>
            <w:tcW w:w="1418" w:type="dxa"/>
          </w:tcPr>
          <w:p w:rsidR="00885776" w:rsidRPr="00ED69C2" w:rsidRDefault="00885776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885776" w:rsidRPr="00ED69C2" w:rsidRDefault="00885776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85776" w:rsidRPr="00ED69C2" w:rsidRDefault="00885776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Театрализованная игра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85776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После просмотра спектакля оценить игру актеров (нравится, не нравится, что нравится), используемые средства художественной выразительности и элементы художественного оформления постановки.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Иметь в творческом опыте несколько ролей, сыгранных в спектаклях в детском саду.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Оформлять свой спектакль, используя разнообразные материалы (атрибуты, подручный материал, поделки).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</w:tbl>
    <w:p w:rsidR="00ED69C2" w:rsidRDefault="00ED69C2">
      <w:r>
        <w:br w:type="page"/>
      </w:r>
      <w:bookmarkStart w:id="0" w:name="_GoBack"/>
      <w:bookmarkEnd w:id="0"/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240"/>
        <w:gridCol w:w="1418"/>
        <w:gridCol w:w="1559"/>
        <w:gridCol w:w="2551"/>
      </w:tblGrid>
      <w:tr w:rsidR="00A8149D" w:rsidRPr="00ED69C2" w:rsidTr="00ED69C2">
        <w:tc>
          <w:tcPr>
            <w:tcW w:w="10768" w:type="dxa"/>
            <w:gridSpan w:val="4"/>
          </w:tcPr>
          <w:p w:rsidR="00A8149D" w:rsidRPr="00ED69C2" w:rsidRDefault="00A8149D" w:rsidP="008C597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ОБРАЗОВАТЕЛЬНАЯ ОБЛАСТЬ ФИЗИЧЕСКОЕ РАЗВИТИЕ</w:t>
            </w: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D69C2">
              <w:rPr>
                <w:rFonts w:cs="Times New Roman"/>
                <w:b/>
                <w:sz w:val="22"/>
              </w:rPr>
              <w:t>Формирование начальных представлений о здоровом образе жизни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Навыки опрятности (замечает непорядок в одежде, устраняет его при небольшой помощи взрослых).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Элементарные навыки личной гигиены (самостоятельно чистит зубы, моет руки перед едой; при кашле и чихании закрывает рот и нос платком).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Элементарные представления о ценности здоровья, необходимости соблюдения правил гигиены в повседневной жизни,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Представления о пользе закаливания, утренней зарядки, физических упражнений.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A8149D" w:rsidP="008C5973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D69C2">
              <w:rPr>
                <w:rFonts w:cs="Times New Roman"/>
                <w:b/>
                <w:sz w:val="22"/>
              </w:rPr>
              <w:t>Физическая культура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7B5C19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ходьбу и бег легко, ритмично, сохраняя правильную осанку, направление и темп.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Лазать по гимнастической стенке (высота 2,5 м) с изменением темпа.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Метать предметы правой и левой рукой на расстояние 5-9 м, в вертикальную и горизонтальную цель с расстояния 3—4 м, сочетать замах с броском, бросать мяч вверх, о землю и ловить его одной рукой, отбивать мяч на месте не менее 10 раз, в ходьбе (расстояние 6 м). Владеть школой мяча.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Выполнять упражнения на статическое и динамическое равновесие.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Перестраиваться в колонну по трое, четверо; равняться, размыкаться в колонне, шеренге; выполнять повороты направо, налево, кругом.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Ходить на лыжах скользящим шагом на расстояние около 2 км; ухаживать за лыжами.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Кататься на самокате.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885776" w:rsidP="008C597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Участвовать в упражнениях с элементами спортивных игр: городки, бадминтон, футбол, хоккей.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A8149D" w:rsidRPr="00ED69C2" w:rsidTr="00ED69C2">
        <w:tc>
          <w:tcPr>
            <w:tcW w:w="5240" w:type="dxa"/>
          </w:tcPr>
          <w:p w:rsidR="00A8149D" w:rsidRPr="00ED69C2" w:rsidRDefault="007B5C19" w:rsidP="007B5C19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Плавать (произвольно).</w:t>
            </w:r>
          </w:p>
        </w:tc>
        <w:tc>
          <w:tcPr>
            <w:tcW w:w="1418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A8149D" w:rsidRPr="00ED69C2" w:rsidRDefault="00A8149D" w:rsidP="008C5973">
            <w:pPr>
              <w:rPr>
                <w:rFonts w:cs="Times New Roman"/>
                <w:sz w:val="22"/>
              </w:rPr>
            </w:pPr>
          </w:p>
        </w:tc>
      </w:tr>
      <w:tr w:rsidR="007B5C19" w:rsidRPr="00ED69C2" w:rsidTr="00ED69C2">
        <w:tc>
          <w:tcPr>
            <w:tcW w:w="5240" w:type="dxa"/>
          </w:tcPr>
          <w:p w:rsidR="007B5C19" w:rsidRPr="00ED69C2" w:rsidRDefault="007B5C19" w:rsidP="007B5C19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Участвовать в подвижных играх и физических упражнениях.</w:t>
            </w:r>
          </w:p>
        </w:tc>
        <w:tc>
          <w:tcPr>
            <w:tcW w:w="1418" w:type="dxa"/>
          </w:tcPr>
          <w:p w:rsidR="007B5C19" w:rsidRPr="00ED69C2" w:rsidRDefault="007B5C19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7B5C19" w:rsidRPr="00ED69C2" w:rsidRDefault="007B5C19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7B5C19" w:rsidRPr="00ED69C2" w:rsidRDefault="007B5C19" w:rsidP="008C5973">
            <w:pPr>
              <w:rPr>
                <w:rFonts w:cs="Times New Roman"/>
                <w:sz w:val="22"/>
              </w:rPr>
            </w:pPr>
          </w:p>
        </w:tc>
      </w:tr>
      <w:tr w:rsidR="007B5C19" w:rsidRPr="00ED69C2" w:rsidTr="00ED69C2">
        <w:tc>
          <w:tcPr>
            <w:tcW w:w="5240" w:type="dxa"/>
          </w:tcPr>
          <w:p w:rsidR="007B5C19" w:rsidRPr="00ED69C2" w:rsidRDefault="007B5C19" w:rsidP="007B5C19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D69C2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Участвовать в играх с элементами соревнования, в играх- эстафетах. Пользоваться физкультурным оборудованием вне занятий (в свободное время).</w:t>
            </w:r>
          </w:p>
        </w:tc>
        <w:tc>
          <w:tcPr>
            <w:tcW w:w="1418" w:type="dxa"/>
          </w:tcPr>
          <w:p w:rsidR="007B5C19" w:rsidRPr="00ED69C2" w:rsidRDefault="007B5C19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7B5C19" w:rsidRPr="00ED69C2" w:rsidRDefault="007B5C19" w:rsidP="008C5973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7B5C19" w:rsidRPr="00ED69C2" w:rsidRDefault="007B5C19" w:rsidP="008C5973">
            <w:pPr>
              <w:rPr>
                <w:rFonts w:cs="Times New Roman"/>
                <w:sz w:val="22"/>
              </w:rPr>
            </w:pPr>
          </w:p>
        </w:tc>
      </w:tr>
    </w:tbl>
    <w:p w:rsidR="00A8149D" w:rsidRPr="00ED69C2" w:rsidRDefault="00A8149D" w:rsidP="00A8149D">
      <w:pPr>
        <w:rPr>
          <w:rFonts w:cs="Times New Roman"/>
          <w:sz w:val="22"/>
        </w:rPr>
      </w:pPr>
    </w:p>
    <w:p w:rsidR="00A8149D" w:rsidRDefault="00A8149D" w:rsidP="00A8149D"/>
    <w:p w:rsidR="00D056EE" w:rsidRDefault="00D056EE"/>
    <w:sectPr w:rsidR="00D056EE" w:rsidSect="001A658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A6"/>
    <w:rsid w:val="000D0C1D"/>
    <w:rsid w:val="00120782"/>
    <w:rsid w:val="0060403F"/>
    <w:rsid w:val="007B5C19"/>
    <w:rsid w:val="008218C0"/>
    <w:rsid w:val="00885776"/>
    <w:rsid w:val="008A40A6"/>
    <w:rsid w:val="00A8149D"/>
    <w:rsid w:val="00BD3C1C"/>
    <w:rsid w:val="00D056EE"/>
    <w:rsid w:val="00D31E0C"/>
    <w:rsid w:val="00E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1797"/>
  <w15:chartTrackingRefBased/>
  <w15:docId w15:val="{C4FB0984-0CD8-40F6-B31F-9D9E3B0E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49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49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МБОУ ДС 464</cp:lastModifiedBy>
  <cp:revision>4</cp:revision>
  <dcterms:created xsi:type="dcterms:W3CDTF">2022-10-04T08:57:00Z</dcterms:created>
  <dcterms:modified xsi:type="dcterms:W3CDTF">2022-10-04T10:51:00Z</dcterms:modified>
</cp:coreProperties>
</file>