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5F" w:rsidRPr="00FA3D5F" w:rsidRDefault="00FA3D5F" w:rsidP="00D63771">
      <w:pPr>
        <w:spacing w:after="0" w:line="240" w:lineRule="auto"/>
        <w:jc w:val="center"/>
        <w:rPr>
          <w:rFonts w:cs="Times New Roman"/>
          <w:b/>
          <w:sz w:val="22"/>
        </w:rPr>
      </w:pPr>
      <w:r w:rsidRPr="00FA3D5F">
        <w:rPr>
          <w:rFonts w:cs="Times New Roman"/>
          <w:b/>
          <w:sz w:val="22"/>
        </w:rPr>
        <w:t>ОЖИДАЕМЫЕ ОБРАЗОВАТЕЛЬНЫЕ РЕЗУЛЬТАТЫ ОСВОЕНИЯ ПРОГРАММЫ</w:t>
      </w:r>
    </w:p>
    <w:p w:rsidR="00FA3D5F" w:rsidRPr="00FA3D5F" w:rsidRDefault="00FA3D5F" w:rsidP="00D63771">
      <w:pPr>
        <w:spacing w:after="0" w:line="360" w:lineRule="auto"/>
        <w:rPr>
          <w:rFonts w:cs="Times New Roman"/>
          <w:sz w:val="22"/>
        </w:rPr>
      </w:pPr>
      <w:r w:rsidRPr="00FA3D5F">
        <w:rPr>
          <w:rFonts w:cs="Times New Roman"/>
          <w:sz w:val="22"/>
        </w:rPr>
        <w:t>ФИО ребенка __________________________________ Дата рождения ______________________________</w:t>
      </w:r>
    </w:p>
    <w:p w:rsidR="00FA3D5F" w:rsidRPr="00FA3D5F" w:rsidRDefault="00FA3D5F" w:rsidP="00D63771">
      <w:pPr>
        <w:spacing w:after="0" w:line="360" w:lineRule="auto"/>
        <w:rPr>
          <w:rFonts w:cs="Times New Roman"/>
          <w:sz w:val="22"/>
        </w:rPr>
      </w:pPr>
      <w:r w:rsidRPr="00FA3D5F">
        <w:rPr>
          <w:rFonts w:cs="Times New Roman"/>
          <w:sz w:val="22"/>
        </w:rPr>
        <w:t>Дата поступления в ДОУ ____________________________________________________________________</w:t>
      </w:r>
    </w:p>
    <w:p w:rsidR="00FA3D5F" w:rsidRPr="00FA3D5F" w:rsidRDefault="00FA3D5F" w:rsidP="00FA3D5F">
      <w:pPr>
        <w:spacing w:after="0" w:line="240" w:lineRule="auto"/>
        <w:jc w:val="center"/>
        <w:rPr>
          <w:rFonts w:cs="Times New Roman"/>
          <w:b/>
          <w:sz w:val="22"/>
        </w:rPr>
      </w:pPr>
      <w:r w:rsidRPr="00FA3D5F">
        <w:rPr>
          <w:rFonts w:cs="Times New Roman"/>
          <w:b/>
          <w:sz w:val="22"/>
        </w:rPr>
        <w:t>ПОДГОТОВИТЕЛЬНАЯ ГРУППА 6-7 лет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65"/>
        <w:gridCol w:w="1418"/>
        <w:gridCol w:w="1559"/>
        <w:gridCol w:w="2126"/>
      </w:tblGrid>
      <w:tr w:rsidR="00FB358C" w:rsidRPr="00FA3D5F" w:rsidTr="00FA3D5F">
        <w:tc>
          <w:tcPr>
            <w:tcW w:w="10768" w:type="dxa"/>
            <w:gridSpan w:val="4"/>
          </w:tcPr>
          <w:p w:rsidR="00FB358C" w:rsidRPr="00FA3D5F" w:rsidRDefault="00FB358C" w:rsidP="008C5973">
            <w:pPr>
              <w:jc w:val="center"/>
              <w:rPr>
                <w:rFonts w:cs="Times New Roman"/>
                <w:b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Мотивационные (личностные образовательные результаты)</w:t>
            </w:r>
          </w:p>
        </w:tc>
      </w:tr>
      <w:tr w:rsidR="00FB358C" w:rsidRPr="00FA3D5F" w:rsidTr="00FA3D5F">
        <w:trPr>
          <w:trHeight w:val="172"/>
        </w:trPr>
        <w:tc>
          <w:tcPr>
            <w:tcW w:w="5665" w:type="dxa"/>
            <w:vMerge w:val="restart"/>
          </w:tcPr>
          <w:p w:rsidR="00FB358C" w:rsidRPr="00FA3D5F" w:rsidRDefault="00FB358C" w:rsidP="008C5973">
            <w:pPr>
              <w:jc w:val="center"/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sz w:val="22"/>
              </w:rPr>
              <w:t>Критерий</w:t>
            </w:r>
          </w:p>
        </w:tc>
        <w:tc>
          <w:tcPr>
            <w:tcW w:w="2977" w:type="dxa"/>
            <w:gridSpan w:val="2"/>
          </w:tcPr>
          <w:p w:rsidR="00FB358C" w:rsidRPr="00FA3D5F" w:rsidRDefault="00FB358C" w:rsidP="008C5973">
            <w:pPr>
              <w:jc w:val="center"/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sz w:val="22"/>
              </w:rPr>
              <w:t>Результат</w:t>
            </w: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sz w:val="22"/>
              </w:rPr>
              <w:t>Примечание</w:t>
            </w:r>
          </w:p>
        </w:tc>
      </w:tr>
      <w:tr w:rsidR="00FB358C" w:rsidRPr="00FA3D5F" w:rsidTr="00FA3D5F">
        <w:tc>
          <w:tcPr>
            <w:tcW w:w="5665" w:type="dxa"/>
            <w:vMerge/>
          </w:tcPr>
          <w:p w:rsidR="00FB358C" w:rsidRPr="00FA3D5F" w:rsidRDefault="00FB358C" w:rsidP="008C597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FB358C" w:rsidRPr="00FA3D5F" w:rsidRDefault="00FB358C" w:rsidP="008C5973">
            <w:pPr>
              <w:jc w:val="center"/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sz w:val="22"/>
              </w:rPr>
              <w:t>Начало года</w:t>
            </w:r>
          </w:p>
        </w:tc>
        <w:tc>
          <w:tcPr>
            <w:tcW w:w="1559" w:type="dxa"/>
          </w:tcPr>
          <w:p w:rsidR="00FB358C" w:rsidRPr="00FA3D5F" w:rsidRDefault="00FB358C" w:rsidP="008C5973">
            <w:pPr>
              <w:jc w:val="center"/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sz w:val="22"/>
              </w:rPr>
              <w:t>Конец года</w:t>
            </w: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spacing w:after="3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Образ Я (знает свое имя и фамилию, возраст, пол, осознает временную перспективу личности — каким был, какой сейчас, каким буду, проявляет свои интересы).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ind w:left="-2320" w:firstLine="2320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ind w:hanging="279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Положительная самооценка, уверенность в себе, в своих возможностях, умение проявлять инициативу и творчество в детских видах деятельности, нацеленность на дальнейшее обучение.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ind w:hanging="279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Предпосылки осознанного отношения к своему будущему (к своему образованию, здоровью, деятельности, достижениям), стремление быть полезным обществу.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Стремление к справедливости, умение справедливо оценивать свои поступки и поступки сверстников, умение в своих действиях руководствоваться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A6480">
            <w:pPr>
              <w:ind w:hanging="269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Уважительное отношение к окружающим, умение проявлять заботу, помогать тем, кто в этом нуждается (малышам, пожилым, более слабым и пр.), способность откликаться на переживания других людей.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8A6480" w:rsidRPr="00FA3D5F" w:rsidTr="00FA3D5F">
        <w:tc>
          <w:tcPr>
            <w:tcW w:w="5665" w:type="dxa"/>
          </w:tcPr>
          <w:p w:rsidR="008A6480" w:rsidRPr="00FA3D5F" w:rsidRDefault="008A6480" w:rsidP="008A648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Уважительное отношение к сверстникам своего и противоположного пола, к людям других культур и национальностей.</w:t>
            </w:r>
          </w:p>
        </w:tc>
        <w:tc>
          <w:tcPr>
            <w:tcW w:w="1418" w:type="dxa"/>
          </w:tcPr>
          <w:p w:rsidR="008A6480" w:rsidRPr="00FA3D5F" w:rsidRDefault="008A648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A6480" w:rsidRPr="00FA3D5F" w:rsidRDefault="008A648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8A6480" w:rsidRPr="00FA3D5F" w:rsidRDefault="008A6480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cs="Times New Roman"/>
                <w:sz w:val="22"/>
              </w:rPr>
              <w:t>Уважительное отношение и чувство принадлежности к своей семье (имеет некоторые представления об истории семьи в контексте истории родной</w:t>
            </w: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страны, гордится воинскими и трудовыми наградами дедушек, бабушек, родителей, проявляет интерес к профессиям родителей).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ind w:hanging="1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Любовь и интерес к малой родине (желание, чтобы родной край становился все лучше).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Патриотические чувства, любовь к Родине, гордость за ее достижения, уважение к государственным символам, представления о нашей Родине — России как о многонациональной стране, где мирно живут люди разных национальностей, культур и обычаев.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Интерес и уважение к истории России, представления о подвигах наших предков, о Великой Отечественной войне, о Дне Победы, уважение к защитникам Отечества, к памяти павших бойцов.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10768" w:type="dxa"/>
            <w:gridSpan w:val="4"/>
          </w:tcPr>
          <w:p w:rsidR="00FB358C" w:rsidRPr="00FA3D5F" w:rsidRDefault="00FB358C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УНИВЕРСАЛЬНЫЕ ОБРАЗОВАТЕЛЬНЫЕ РЕЗУЛЬТАТЫ</w:t>
            </w: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Когнитивное развитие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Default="00FB358C" w:rsidP="00FB358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Развитый познавательный интерес, любознательность, активное желание узнавать новое, неизвестное в окружающем мире.</w:t>
            </w:r>
          </w:p>
          <w:p w:rsidR="00FA3D5F" w:rsidRPr="00FA3D5F" w:rsidRDefault="00FA3D5F" w:rsidP="00FB358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Интерес к исследовательской, проектной деятельности, потребность получать ответы на свои вопросы, исследовать, экспериментировать; умение применять разнообразные способы обследования предметов (наложение, приложение, измерение, сравнение по количеству, размеру, весу и т.д.).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 Способность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умение классифицировать предметы по общим качествам (форме, величине, строению, цвету).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самостоятельно устанавливать простейшие связи и отношения между системами объектов и явлений с применением различных средств, проводить действия экспериментального характера, направленные на выявление скрытых свойств объектов.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умения добывать информацию различными способами, определять оптимальный способ получения необходимой информации в соответствии с условиями и целями деятельности.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действовать в соответствии с предлагаемым алгоритмом; ставить цель, составлять собственный алгоритм; обнаруживать несоответствие результата и цели; корректировать свою деятельность; способность самостоятельно составлять модели и использовать их в познавательно-исследовательской деятельности.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Предпосылки учебной деятельности, навык живого, заинтересованного участия в образовательном процессе, умение применять усвоенные знания и способы деятельности для решения новых задач (проблем), поставленных как взрослым, так и ими самими.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cs="Times New Roman"/>
                <w:b/>
                <w:sz w:val="22"/>
              </w:rPr>
              <w:t>Коммуникативное развитие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A3D5F">
            <w:pPr>
              <w:spacing w:line="48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откликаться на эмоции близких людей и друзей.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Конструктивные способы взаимодействия с детьми и взрослыми (договариваться, обмениваться предметами, информацией; распределять действия при сотрудничестве).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DC3F0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Уважительное отношение и чувство принадлежности к сообществу детей и взрослых в детском саду, интерес к </w:t>
            </w:r>
            <w:proofErr w:type="spellStart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общегрупповым</w:t>
            </w:r>
            <w:proofErr w:type="spellEnd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общесадовским</w:t>
            </w:r>
            <w:proofErr w:type="spellEnd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) событиям и проблемам; желание участвовать в жизни дошкольного учреждения (праздники, спектакли, проекты, соревнования); способность к совместному обсуждению.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Доброжелательность, готовность выручить сверстника; умение считаться с интересами и мнением товарищей, умение слушать собеседника, не перебивать, спокойно отстаивать свое мнение, справедливо решать споры: способность формировать отношения, основанные на сотрудничестве и взаимопомощи.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Регуляторное развитие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FB358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организованность, дисциплинированность; умение ограничивать свои желания, выполнять установленные нормы поведения, в том числе выполнять совместно установленные правила группы, понимание своих обязанностей в связи с подготовкой к школе.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Придерживаться норм культурного поведения и вежливого обращения, проявлять культуру поведения на улице и в общественном транспорте.</w:t>
            </w:r>
          </w:p>
          <w:p w:rsidR="00DC3F05" w:rsidRPr="00FA3D5F" w:rsidRDefault="00DC3F05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A93B5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самостоятельность, целенаправленность, умение планировать свои действия, направленные на достижение конкретной цели, стремление доводить начатое дело до конца.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Совместно со сверстниками заниматься выбранным делом, договариваться, планировать, обсуждать и реализовывать планы, проявлять организаторские способности и инициативу.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 играх с правилами договариваться со сверстниками об очередности ходов, выборе карт, схем; проявлять терпимость и доброжелательность в игре с другими детьми.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10768" w:type="dxa"/>
            <w:gridSpan w:val="4"/>
          </w:tcPr>
          <w:p w:rsidR="00FB358C" w:rsidRPr="00FA3D5F" w:rsidRDefault="00FB358C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ПРЕДМЕТНЫЕ ОБРАЗОВАТЕЛЬНЫЕ РЕЗУЛЬТАТЫ</w:t>
            </w:r>
          </w:p>
          <w:p w:rsidR="00FB358C" w:rsidRPr="00FA3D5F" w:rsidRDefault="00FB358C" w:rsidP="00DC3F05">
            <w:pPr>
              <w:tabs>
                <w:tab w:val="center" w:pos="3790"/>
              </w:tabs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</w:t>
            </w:r>
            <w:r w:rsidR="00DC3F05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СОЦИАЛЬНО-КОММУНИКАТИВНОЕ РАЗВИТИЕ</w:t>
            </w: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 xml:space="preserve">Развитие игровой </w:t>
            </w:r>
            <w:r w:rsidRPr="00FA3D5F">
              <w:rPr>
                <w:rFonts w:cs="Times New Roman"/>
                <w:b/>
                <w:sz w:val="22"/>
                <w:lang w:val="en-US"/>
              </w:rPr>
              <w:t xml:space="preserve">  </w:t>
            </w:r>
            <w:r w:rsidRPr="00FA3D5F">
              <w:rPr>
                <w:rFonts w:cs="Times New Roman"/>
                <w:b/>
                <w:sz w:val="22"/>
              </w:rPr>
              <w:t>деятельности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A93B5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отбирать или придумывать разнообразные сюжеты игр.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 играх со сверстниками проявлять самостоятельность, творческое воображение и инициативу, выполнять игровые правила и нормы, согласовывать собственный игровой замысел с замыслами сверстников.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 процессе игры придерживаться намеченного замысла, оставляя место для импровизации.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DC3F05">
            <w:pPr>
              <w:spacing w:line="48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Моделировать предметно-игровую среду.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Навыки самообслуживания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A93B5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Правильно пользоваться столовыми приборами (ножом, ложкой, вилкой); самостоятельно следить за чистотой одежды и обуви, замечать и устранять непорядок в своем внешнем виде.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одеваться и раздеваться, складывать на место одежду и обувь.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A93B53" w:rsidRPr="00FA3D5F" w:rsidTr="00FA3D5F">
        <w:tc>
          <w:tcPr>
            <w:tcW w:w="5665" w:type="dxa"/>
          </w:tcPr>
          <w:p w:rsidR="00A93B53" w:rsidRPr="00FA3D5F" w:rsidRDefault="00A93B53" w:rsidP="00A93B5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Убирать за собой (постель после сна, игрушки после игры).</w:t>
            </w:r>
          </w:p>
        </w:tc>
        <w:tc>
          <w:tcPr>
            <w:tcW w:w="1418" w:type="dxa"/>
          </w:tcPr>
          <w:p w:rsidR="00A93B53" w:rsidRPr="00FA3D5F" w:rsidRDefault="00A93B53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B53" w:rsidRPr="00FA3D5F" w:rsidRDefault="00A93B53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A93B53" w:rsidRPr="00FA3D5F" w:rsidRDefault="00A93B53" w:rsidP="008C5973">
            <w:pPr>
              <w:rPr>
                <w:rFonts w:cs="Times New Roman"/>
                <w:sz w:val="22"/>
              </w:rPr>
            </w:pPr>
          </w:p>
        </w:tc>
      </w:tr>
      <w:tr w:rsidR="00A93B53" w:rsidRPr="00FA3D5F" w:rsidTr="00FA3D5F">
        <w:tc>
          <w:tcPr>
            <w:tcW w:w="5665" w:type="dxa"/>
          </w:tcPr>
          <w:p w:rsidR="00A93B53" w:rsidRPr="00FA3D5F" w:rsidRDefault="00A93B53" w:rsidP="00A93B5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готовить материалы к занятиям, после занятия убирать свое рабочее место.</w:t>
            </w:r>
          </w:p>
        </w:tc>
        <w:tc>
          <w:tcPr>
            <w:tcW w:w="1418" w:type="dxa"/>
          </w:tcPr>
          <w:p w:rsidR="00A93B53" w:rsidRPr="00FA3D5F" w:rsidRDefault="00A93B53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B53" w:rsidRPr="00FA3D5F" w:rsidRDefault="00A93B53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A93B53" w:rsidRPr="00FA3D5F" w:rsidRDefault="00A93B53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Приобщение к труду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A93B5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cs="Times New Roman"/>
                <w:sz w:val="22"/>
              </w:rPr>
              <w:t>Ответственно выполнять обязанности дежурного по столовой, в уголке природы, в совместной работе на участке детского сада.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cs="Times New Roman"/>
                <w:sz w:val="22"/>
              </w:rPr>
              <w:t>Проявлять</w:t>
            </w: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элементарные умения планировать свою трудовую деятельность; отбирать необходимые материалы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творческую инициативу способность реализовывать себя в разных видах труда и творчества, демонстрировать трудолюбие, осознанное отношение и интерес к своей деятельности, умение достигать запланированного результата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стремление старательно, аккуратно выполнять поручения, беречь материалы и предметы, убирать их на место после работы.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желание участвовать в совместной трудовой деятельности наравне со всеми, стремление быть полезным окружающим, радоваться результатам коллективного труда; проявлять уважение к своему и чужому труду.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Формирование основ безопасности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A93B5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Осознанно заботиться о безопасности собственной жизнедеятельности, соблюдать элементарные правила безопасного поведения дома, в детском саду, на улице, в транспорте, соблюдать меры предосторожности, уметь оценивать свои возможности по преодолению опасности.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Иметь элементарные навыки ориентировки в пределах ближайшей к детскому саду местности; уметь находить дорогу из дома в детский сад на схеме местности.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и уметь назвать свое имя, фамилию, отчество, возраст, дату рождения, домашний адрес, телефон, имена и отчества родителей.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способах поведения в опасных ситуациях («Один дома», «Потерялся», «Заблудился»), уметь обратиться за помощью к взрослым.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элементарные навыки безопасного поведения на дорогах, осознанно относиться к необходимости соблюдать правила дорожного движения (понимать значения сигналов светофора, знать некоторые дорожные знаки; различать проезжую часть, тротуар, пешеходный переход).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и соблюдать элементарные правила поведения в природе (способы безопасного взаимодействия с растениями и животными, бережного отношения к природе).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10768" w:type="dxa"/>
            <w:gridSpan w:val="4"/>
          </w:tcPr>
          <w:p w:rsidR="00FB358C" w:rsidRPr="00FA3D5F" w:rsidRDefault="00FB358C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ПОЗНАВАТЕЛЬНОЕ РАЗВИТИЕ</w:t>
            </w:r>
          </w:p>
        </w:tc>
      </w:tr>
      <w:tr w:rsidR="00DC3F05" w:rsidRPr="00FA3D5F" w:rsidTr="004267CC">
        <w:tc>
          <w:tcPr>
            <w:tcW w:w="10768" w:type="dxa"/>
            <w:gridSpan w:val="4"/>
          </w:tcPr>
          <w:p w:rsidR="00DC3F05" w:rsidRPr="00FA3D5F" w:rsidRDefault="00DC3F05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Формирование элементарных математических представлений</w:t>
            </w: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объединять различные группы предметов, имеющие общий признак, в единое множество и удалять из множества отдельные его части (часть предметов).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Устанавливать связи и отношения между целым множеством и различными его частями (частью); находить части целого множества и целое по известным частям.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A93B53" w:rsidRPr="00FA3D5F" w:rsidRDefault="00A93B53" w:rsidP="00A93B5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Уверенно считать до 10 и дальше (количественный, порядковый счет в пределах 20).</w:t>
            </w:r>
          </w:p>
          <w:p w:rsidR="00FB358C" w:rsidRPr="00FA3D5F" w:rsidRDefault="00A93B5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числа в прямом (обратном) порядке до 10, начиная с любого числа натурального ряда (в пределах 10). Соотносить цифру (0—9) и количество предметов.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Составлять и решать задачи в одно действие на сложение и вычитание, пользоваться цифрами и арифметическими знаками (+ Различать величины: длину (ширину, высоту), объем (вместимость), массу (вес предметов) и способы их измерения.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Измерять длину предметов, отрезки прямых линий, объемы жидких и сыпучих веществ с помощью условных мер.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зависимость между величиной меры и числом (результатом измерения).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Делить предметы (фигуры) на несколько равных частей; сравнивать целый предмет и его часть.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Различать, называть: отрезок, угол, круг (овал), многоугольники (треугольники, четырехугольники, пятиугольники и др.), шар, куб. Проводить их сравнение.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Уверенно 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знаковыми обозначениями.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Определять временные отношения (день — неделя — месяц); время по часам с точностью до 1 часа.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состав чисел первого десятка (из отдельных единиц) и состав чисел первого пятка из двух меньших.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2D74A8" w:rsidRPr="00FA3D5F" w:rsidTr="00FA3D5F">
        <w:tc>
          <w:tcPr>
            <w:tcW w:w="5665" w:type="dxa"/>
          </w:tcPr>
          <w:p w:rsidR="002D74A8" w:rsidRPr="00FA3D5F" w:rsidRDefault="002D74A8" w:rsidP="002D74A8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Получать каждое число первого десятка, прибавляя единицу к предыдущему и вычитая единицу из следующего за ним в ряду.</w:t>
            </w:r>
          </w:p>
        </w:tc>
        <w:tc>
          <w:tcPr>
            <w:tcW w:w="1418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</w:tr>
      <w:tr w:rsidR="002D74A8" w:rsidRPr="00FA3D5F" w:rsidTr="00FA3D5F">
        <w:tc>
          <w:tcPr>
            <w:tcW w:w="5665" w:type="dxa"/>
          </w:tcPr>
          <w:p w:rsidR="002D74A8" w:rsidRPr="00FA3D5F" w:rsidRDefault="002D74A8" w:rsidP="002D74A8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монеты достоинством 1, 5, 10 копеек; 1, 2, 5, 10 рублей.</w:t>
            </w:r>
          </w:p>
        </w:tc>
        <w:tc>
          <w:tcPr>
            <w:tcW w:w="1418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</w:tr>
      <w:tr w:rsidR="002D74A8" w:rsidRPr="00FA3D5F" w:rsidTr="00FA3D5F">
        <w:tc>
          <w:tcPr>
            <w:tcW w:w="5665" w:type="dxa"/>
          </w:tcPr>
          <w:p w:rsidR="002D74A8" w:rsidRPr="00FA3D5F" w:rsidRDefault="002D74A8" w:rsidP="002D74A8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название текущего месяца года; последовательность всех дней недели, времен года.</w:t>
            </w:r>
          </w:p>
        </w:tc>
        <w:tc>
          <w:tcPr>
            <w:tcW w:w="1418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</w:tr>
      <w:tr w:rsidR="00DC3F05" w:rsidRPr="00FA3D5F" w:rsidTr="00B23D65">
        <w:tc>
          <w:tcPr>
            <w:tcW w:w="10768" w:type="dxa"/>
            <w:gridSpan w:val="4"/>
          </w:tcPr>
          <w:p w:rsidR="00DC3F05" w:rsidRPr="00FA3D5F" w:rsidRDefault="00DC3F05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Конструктивно-модельная деятельность технической направленности</w:t>
            </w: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2D74A8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Воплотить в постройке собственный замысел.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Работать по правилу и по образцу, слушать взрослого и выполнять его инструкции.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Соотносить конструкцию предмета с его назначением.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различные конструкции одного и того же объекта.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модели из пластмассового и деревянного конструкторов по рисунку и словесной инструкции.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Ознакомление с предметным окружением.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2D74A8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том, что все предметы придуманы (изобретены) и сделаны человеком; понимать, для чего был создан тот или иной предмет.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материалах, из которых изготавливаются предметы.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Понимать, что для производства той или иной продукции нужны полезные ископаемые и природные ресурсы.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элементарное представление о цепочке процессов по изготовлению некоторых предметов и понимать, насколько сложно произвести даже самую простую вещь.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2D74A8" w:rsidRPr="00FA3D5F" w:rsidTr="00FA3D5F">
        <w:tc>
          <w:tcPr>
            <w:tcW w:w="5665" w:type="dxa"/>
          </w:tcPr>
          <w:p w:rsidR="002D74A8" w:rsidRPr="00FA3D5F" w:rsidRDefault="002D74A8" w:rsidP="002D74A8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об истории создания некоторых предметов.</w:t>
            </w:r>
          </w:p>
        </w:tc>
        <w:tc>
          <w:tcPr>
            <w:tcW w:w="1418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2D74A8" w:rsidRPr="00FA3D5F" w:rsidRDefault="002D74A8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cs="Times New Roman"/>
                <w:b/>
                <w:sz w:val="22"/>
              </w:rPr>
              <w:t>Ознакомление с миром природы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2D74A8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инициативу и творчество в познании природы, желание самостоятельно добывать знания, проявлять интерес к природному разнообразию Земли.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Замечать красоту и своеобразие окружающей природы, передавать свое отношение к природе в речи и продуктивных видах деятельности.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погодных явлениях (снег, иней, град, туман, дождь, ливень, ураган, метель и т. п.).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Уметь назвать характерные признаки времен года и соотнести с каждым сезоном особенности жизни людей, животных, растений.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2D74A8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элементарные географические представления, уметь показать на карте и глобусе моря и континенты.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6826DC" w:rsidRPr="00FA3D5F" w:rsidRDefault="006826DC" w:rsidP="006826D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первичные представления о природных зонах Земли (умеренные (леса, степи, тайга), жаркие (саванна, пустыня), холодные). Иметь начальные представления об особенностях растительного и животного мира в различных природных зонах, уметь делать</w:t>
            </w:r>
          </w:p>
          <w:p w:rsidR="00FB358C" w:rsidRPr="00FA3D5F" w:rsidRDefault="006826DC" w:rsidP="006826D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природы.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животном мире, о первичной классификации; иметь представления о разнообразии отрядов класса млеко питающих, назвать некоторые примеры.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том, что в разных странах домашние животные разные.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Иметь представления о некоторых жизненных циклах и метаморфозах (превращениях) в мире животных (на некоторых примерах). 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Понимать, что в природе все взаимосвязано, что жизнь человека на Земле во многом зависит от окружающей среды, что человек — часть природы, что он должен беречь, охранять и защищать ее.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t>У</w:t>
            </w: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меть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6826DC" w:rsidRPr="00FA3D5F" w:rsidTr="00FA3D5F">
        <w:tc>
          <w:tcPr>
            <w:tcW w:w="5665" w:type="dxa"/>
          </w:tcPr>
          <w:p w:rsidR="006826D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Красной книге: что это такое, зачем она нужна.</w:t>
            </w:r>
          </w:p>
        </w:tc>
        <w:tc>
          <w:tcPr>
            <w:tcW w:w="1418" w:type="dxa"/>
          </w:tcPr>
          <w:p w:rsidR="006826DC" w:rsidRPr="00FA3D5F" w:rsidRDefault="006826D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6826DC" w:rsidRPr="00FA3D5F" w:rsidRDefault="006826D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6826DC" w:rsidRPr="00FA3D5F" w:rsidRDefault="006826D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Ознакомление с социальным миром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6826D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сферах человеческой деятельности (наука, искусство, производство и сфера услуг, сельское хозяйство), понимать их значимость.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Понимать, что с одним объектом культуры, производства, социальным объектом связан целый комплекс разнообразных профессий, уметь показать это на одном из примеров.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Понимать, что Земля — наш общий дом, на Земле много разных стран; что очень важно жить в мире со всеми народами, знать и уважать их культуру, обычаи и традиции; знать некоторые государства </w:t>
            </w:r>
            <w:r w:rsidRPr="00FA3D5F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4F266DAE" wp14:editId="104A7C63">
                  <wp:extent cx="3048" cy="15245"/>
                  <wp:effectExtent l="0" t="0" r="0" b="0"/>
                  <wp:docPr id="23243" name="Picture 2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3" name="Picture 23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(название, флаг, столица).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многообразии народов мира, знать элементы культуры и обычаев некоторых народов мира.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10768" w:type="dxa"/>
            <w:gridSpan w:val="4"/>
          </w:tcPr>
          <w:p w:rsidR="00FB358C" w:rsidRPr="00FA3D5F" w:rsidRDefault="00FB358C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РЕЧЕВОЕ РАЗВИТИЕ</w:t>
            </w: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Развитие речи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6826D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Адекватно использовать вербальные и невербальные средства общения, владеть диалогической речью.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Способны изменять стиль общения с взрослым или сверстником в зависимости от ситуации.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 достаточным словарным запасом.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Свободно общаться с педагогом, родителями, сверстниками.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6826D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Пересказывать и драматизировать небольшие литературные произведения; составлять по плану и образцу рассказы о предмете, по сюжетной картинке, по набору картин с фабульным развитием действия. 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6826DC" w:rsidRPr="00FA3D5F" w:rsidRDefault="006826DC" w:rsidP="006826D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Употреблять в речи синонимы, антонимы, сложные предложения разных видов.</w:t>
            </w:r>
          </w:p>
          <w:p w:rsidR="00FB358C" w:rsidRPr="00FA3D5F" w:rsidRDefault="006826DC" w:rsidP="006826D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понятия «звук», «слог», «слово», «предложение».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в последовательности слова в предложении, звуки и слоги в словах.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Находить в предложении слова с заданным звуком, определять место звука в слове.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Приобщение к художественной литературе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DC3F05">
            <w:pPr>
              <w:spacing w:line="48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Сопереживать персонажам сказок, историй, рассказов.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DC3F05">
            <w:pPr>
              <w:spacing w:line="48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жанры литературных произведений.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6826D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любимые сказки и рассказы; знать наизусть 2—3 любимых стихотворения, 2—3 считалки, 2—3 загадки.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2—3 авторов и 2—3 иллюстраторов детских книг.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6826D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Выразительно читать стихотворение, пересказывать отрывок из сказки, рассказа.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</w:tbl>
    <w:p w:rsidR="00DC3F05" w:rsidRDefault="00DC3F05">
      <w:r>
        <w:br w:type="page"/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65"/>
        <w:gridCol w:w="1418"/>
        <w:gridCol w:w="1559"/>
        <w:gridCol w:w="2126"/>
      </w:tblGrid>
      <w:tr w:rsidR="00FB358C" w:rsidRPr="00FA3D5F" w:rsidTr="00FA3D5F">
        <w:tc>
          <w:tcPr>
            <w:tcW w:w="10768" w:type="dxa"/>
            <w:gridSpan w:val="4"/>
          </w:tcPr>
          <w:p w:rsidR="00FB358C" w:rsidRPr="00FA3D5F" w:rsidRDefault="00FB358C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ОБРАЗОВАТЕЛЬНАЯ ОБЛАСТЬ ХУДОЖЕСТВЕННО-ЭСТЕТИЧЕСКОЕ РАЗВИТИЕ</w:t>
            </w: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Приобщение к искусству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037EE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Эмоционально реагировать на произведения изобразительного искусства, музыкальные и художественные произведения.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037EE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виды изобразительного искусства: живопись, графика, скульптура, декоративно-прикладное и народное искусство.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037EE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основные выразительные средства произведений искусства.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рисовании: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037EE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индивидуальные и коллективные рисунки, декоративные, предметные и сюжетные композиции на темы окружающей жизни, литературных произведений.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037EE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Использовать разные материалы и способы создания изображений.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DC3F05">
            <w:pPr>
              <w:spacing w:line="48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Воплощать в рисунке собственный замысел.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лепке: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037EE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Лепить различные предметы, передавая их форму, пропорции, позы и движения; создавать сюжетные композиции из 2-3 и более изображений.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Выполнять декоративные композиции способами </w:t>
            </w:r>
            <w:proofErr w:type="spellStart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налепа</w:t>
            </w:r>
            <w:proofErr w:type="spellEnd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рельефа.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Расписывать вылепленные изделия по мотивам народного искусства.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аппликации: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037EE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изображения различных предметов, используя бумагу разной фактуры, способы вырезания и обрывания.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037EE3" w:rsidRPr="00FA3D5F" w:rsidTr="00FA3D5F">
        <w:tc>
          <w:tcPr>
            <w:tcW w:w="5665" w:type="dxa"/>
          </w:tcPr>
          <w:p w:rsidR="00037EE3" w:rsidRPr="00FA3D5F" w:rsidRDefault="00037EE3" w:rsidP="00DC3F05">
            <w:pPr>
              <w:spacing w:line="48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сюжетные и декоративные композиции.</w:t>
            </w:r>
          </w:p>
        </w:tc>
        <w:tc>
          <w:tcPr>
            <w:tcW w:w="1418" w:type="dxa"/>
          </w:tcPr>
          <w:p w:rsidR="00037EE3" w:rsidRPr="00FA3D5F" w:rsidRDefault="00037EE3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37EE3" w:rsidRPr="00FA3D5F" w:rsidRDefault="00037EE3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037EE3" w:rsidRPr="00FA3D5F" w:rsidRDefault="00037EE3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Музыкальная деятельность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037EE3" w:rsidRPr="00FA3D5F" w:rsidRDefault="00037EE3" w:rsidP="00037EE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Узнавать мелодию Государственного гимна РФ.</w:t>
            </w:r>
          </w:p>
          <w:p w:rsidR="00FB358C" w:rsidRPr="00FA3D5F" w:rsidRDefault="00037EE3" w:rsidP="00037EE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Исполнять сольно и в ансамбле на ударных и </w:t>
            </w:r>
            <w:proofErr w:type="spellStart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звуковысотных</w:t>
            </w:r>
            <w:proofErr w:type="spellEnd"/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детских музыкальных инструментах несложные песни и мелодии.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Определять жанр прослушанного произведения (марш, песня, танец) и инструмент, на котором оно исполняется.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Определять общее настроение, характер музыкального произведения. Различать части музыкального произведения (вступление, заключение, запев, припев).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Петь песни в удобном диапазоне, исполняя их выразительно, правильно передавая мелодию (ускоряя, замедляя, усиливая и ослабляя звучание).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Петь индивидуально и коллективно, с сопровождением и без него.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Инсценировать игровые песни, придумывать варианты образных движений в играх и хороводах.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</w:tbl>
    <w:p w:rsidR="00DC3F05" w:rsidRDefault="00DC3F05">
      <w:r>
        <w:br w:type="page"/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65"/>
        <w:gridCol w:w="1418"/>
        <w:gridCol w:w="1559"/>
        <w:gridCol w:w="2126"/>
      </w:tblGrid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Театрализованная игра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037EE3" w:rsidP="00F000F7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образный строй спектакля: оценивать игру актеров, средства выразительности и оформление постановки.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000F7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 беседе о просмотренном спектакле высказать свою точку зрения.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000F7" w:rsidP="00F000F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000F7" w:rsidRPr="00FA3D5F" w:rsidTr="00FA3D5F">
        <w:tc>
          <w:tcPr>
            <w:tcW w:w="5665" w:type="dxa"/>
          </w:tcPr>
          <w:p w:rsidR="00F000F7" w:rsidRPr="00FA3D5F" w:rsidRDefault="00F000F7" w:rsidP="00F000F7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творческих группах по созданию спектаклей («режиссеры», «актеры», «костюмеры», «оформители» и т.д.).</w:t>
            </w:r>
          </w:p>
        </w:tc>
        <w:tc>
          <w:tcPr>
            <w:tcW w:w="1418" w:type="dxa"/>
          </w:tcPr>
          <w:p w:rsidR="00F000F7" w:rsidRPr="00FA3D5F" w:rsidRDefault="00F000F7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000F7" w:rsidRPr="00FA3D5F" w:rsidRDefault="00F000F7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000F7" w:rsidRPr="00FA3D5F" w:rsidRDefault="00F000F7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10768" w:type="dxa"/>
            <w:gridSpan w:val="4"/>
          </w:tcPr>
          <w:p w:rsidR="00FB358C" w:rsidRPr="00FA3D5F" w:rsidRDefault="00FB358C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ФИЗИЧЕСКОЕ РАЗВИТИЕ</w:t>
            </w:r>
          </w:p>
        </w:tc>
      </w:tr>
      <w:tr w:rsidR="00DC3F05" w:rsidRPr="00FA3D5F" w:rsidTr="008C5F56">
        <w:tc>
          <w:tcPr>
            <w:tcW w:w="10768" w:type="dxa"/>
            <w:gridSpan w:val="4"/>
          </w:tcPr>
          <w:p w:rsidR="00DC3F05" w:rsidRPr="00FA3D5F" w:rsidRDefault="00DC3F05" w:rsidP="008C5973">
            <w:pPr>
              <w:rPr>
                <w:rFonts w:cs="Times New Roman"/>
                <w:sz w:val="22"/>
              </w:rPr>
            </w:pPr>
            <w:r w:rsidRPr="00FA3D5F">
              <w:rPr>
                <w:rFonts w:cs="Times New Roman"/>
                <w:b/>
                <w:sz w:val="22"/>
              </w:rPr>
              <w:t>Формирование начальных представлений о здоровом образе жизни</w:t>
            </w: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000F7" w:rsidP="00F000F7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самостоятельно выполнять доступные возрасту гигиенические процедуры, соблюдать элементарные правила здорового образа жизни; соблюдать основные правила личной гигиены.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000F7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представления о здоровом образе жизни (об особенностях строения и функциях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здоровье), потребность в двигательной активности, полезные привычки.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B358C" w:rsidP="008C5973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FA3D5F">
              <w:rPr>
                <w:rFonts w:cs="Times New Roman"/>
                <w:b/>
                <w:sz w:val="22"/>
              </w:rPr>
              <w:t>Физическая культура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F000F7" w:rsidP="00D124D1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Правильно выполнять все </w:t>
            </w:r>
            <w:r w:rsidR="00D124D1"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виды основных движений (ходьба, </w:t>
            </w: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бег, прыжки, метание, лазанье).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Прыгать на мягкое покрытие с высоты до 40 см; мягко приземляться, прыгать в длину с места на расстояние не менее 100 см, с разбега— 180 см; в высоту с разбега — не менее 50 см; прыгать через короткую и длинную скакалку разными способами.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5—12 м, метать предметы в движущуюся цель.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139A66C" wp14:editId="4BB281EF">
                  <wp:simplePos x="0" y="0"/>
                  <wp:positionH relativeFrom="page">
                    <wp:posOffset>1682496</wp:posOffset>
                  </wp:positionH>
                  <wp:positionV relativeFrom="page">
                    <wp:posOffset>524405</wp:posOffset>
                  </wp:positionV>
                  <wp:extent cx="280416" cy="3049"/>
                  <wp:effectExtent l="0" t="0" r="0" b="0"/>
                  <wp:wrapTopAndBottom/>
                  <wp:docPr id="31659" name="Picture 3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9" name="Picture 31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Перестраиваться в 3—4 колонны, в 2—3 круга на ходу, в две шеренги после расчета на «первый—второй», соблюдать интервалы во время передвижения.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DC3F05">
            <w:pPr>
              <w:spacing w:line="48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Следить за правильной осанкой.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Ходить на лыжах переменным скользящим шагом на расстояние 3 км, подниматься на горку и спускаться с нее, тормозить при спуске.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  <w:tr w:rsidR="00FB358C" w:rsidRPr="00FA3D5F" w:rsidTr="00FA3D5F">
        <w:tc>
          <w:tcPr>
            <w:tcW w:w="5665" w:type="dxa"/>
          </w:tcPr>
          <w:p w:rsidR="00FB358C" w:rsidRPr="00FA3D5F" w:rsidRDefault="00D124D1" w:rsidP="00DC3F05">
            <w:pPr>
              <w:spacing w:line="48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3D5F">
              <w:rPr>
                <w:rFonts w:eastAsia="Times New Roman" w:cs="Times New Roman"/>
                <w:color w:val="000000"/>
                <w:sz w:val="22"/>
                <w:lang w:eastAsia="ru-RU"/>
              </w:rPr>
              <w:t>Плавать произвольно на расстояние 15 м.</w:t>
            </w:r>
          </w:p>
        </w:tc>
        <w:tc>
          <w:tcPr>
            <w:tcW w:w="1418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FB358C" w:rsidRPr="00FA3D5F" w:rsidRDefault="00FB358C" w:rsidP="008C5973">
            <w:pPr>
              <w:rPr>
                <w:rFonts w:cs="Times New Roman"/>
                <w:sz w:val="22"/>
              </w:rPr>
            </w:pPr>
          </w:p>
        </w:tc>
      </w:tr>
    </w:tbl>
    <w:p w:rsidR="00FB358C" w:rsidRPr="00FA3D5F" w:rsidRDefault="00FB358C" w:rsidP="00FB358C">
      <w:pPr>
        <w:rPr>
          <w:rFonts w:cs="Times New Roman"/>
          <w:sz w:val="22"/>
        </w:rPr>
      </w:pPr>
    </w:p>
    <w:p w:rsidR="00D056EE" w:rsidRPr="00FA3D5F" w:rsidRDefault="00D056EE">
      <w:pPr>
        <w:rPr>
          <w:rFonts w:cs="Times New Roman"/>
          <w:sz w:val="22"/>
        </w:rPr>
      </w:pPr>
    </w:p>
    <w:sectPr w:rsidR="00D056EE" w:rsidRPr="00FA3D5F" w:rsidSect="001A65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D6D6C"/>
    <w:multiLevelType w:val="hybridMultilevel"/>
    <w:tmpl w:val="41360C30"/>
    <w:lvl w:ilvl="0" w:tplc="D1C898AE">
      <w:start w:val="1"/>
      <w:numFmt w:val="bullet"/>
      <w:lvlText w:val="•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EFA2D39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DD98AA52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BBFC48A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9F2AA5EE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3566FC7C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B7EC7C28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66FC3954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CB340174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EE"/>
    <w:rsid w:val="00037EE3"/>
    <w:rsid w:val="002D74A8"/>
    <w:rsid w:val="00343FEE"/>
    <w:rsid w:val="005F64C9"/>
    <w:rsid w:val="006826DC"/>
    <w:rsid w:val="008A6480"/>
    <w:rsid w:val="00A93B53"/>
    <w:rsid w:val="00B35773"/>
    <w:rsid w:val="00D056EE"/>
    <w:rsid w:val="00D124D1"/>
    <w:rsid w:val="00DC3F05"/>
    <w:rsid w:val="00F000F7"/>
    <w:rsid w:val="00FA3D5F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DF4D8-6373-4679-80E9-A6D02AA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8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МБОУ ДС 464</cp:lastModifiedBy>
  <cp:revision>4</cp:revision>
  <cp:lastPrinted>2022-10-05T06:39:00Z</cp:lastPrinted>
  <dcterms:created xsi:type="dcterms:W3CDTF">2022-10-04T10:11:00Z</dcterms:created>
  <dcterms:modified xsi:type="dcterms:W3CDTF">2022-10-05T06:51:00Z</dcterms:modified>
</cp:coreProperties>
</file>